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0797520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9135C6E" w14:textId="5741F21A" w:rsidR="00324B0F" w:rsidRDefault="00324B0F" w:rsidP="00324B0F">
          <w:pPr>
            <w:pStyle w:val="Nadpisobsahu"/>
          </w:pPr>
          <w:r>
            <w:t>Obsah</w:t>
          </w:r>
        </w:p>
        <w:p w14:paraId="0D75F49A" w14:textId="7C09E18A" w:rsidR="00C6467C" w:rsidRDefault="00324B0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392539" w:history="1">
            <w:r w:rsidR="00C6467C" w:rsidRPr="00101A2E">
              <w:rPr>
                <w:rStyle w:val="Hypertextovodkaz"/>
                <w:noProof/>
              </w:rPr>
              <w:t>KSM Sha</w:t>
            </w:r>
            <w:r w:rsidR="00C6467C" w:rsidRPr="00101A2E">
              <w:rPr>
                <w:rStyle w:val="Hypertextovodkaz"/>
                <w:noProof/>
              </w:rPr>
              <w:t>r</w:t>
            </w:r>
            <w:r w:rsidR="00C6467C" w:rsidRPr="00101A2E">
              <w:rPr>
                <w:rStyle w:val="Hypertextovodkaz"/>
                <w:noProof/>
              </w:rPr>
              <w:t>ing</w:t>
            </w:r>
            <w:r w:rsidR="00C6467C">
              <w:rPr>
                <w:noProof/>
                <w:webHidden/>
              </w:rPr>
              <w:tab/>
            </w:r>
            <w:r w:rsidR="00C6467C">
              <w:rPr>
                <w:noProof/>
                <w:webHidden/>
              </w:rPr>
              <w:fldChar w:fldCharType="begin"/>
            </w:r>
            <w:r w:rsidR="00C6467C">
              <w:rPr>
                <w:noProof/>
                <w:webHidden/>
              </w:rPr>
              <w:instrText xml:space="preserve"> PAGEREF _Toc156392539 \h </w:instrText>
            </w:r>
            <w:r w:rsidR="00C6467C">
              <w:rPr>
                <w:noProof/>
                <w:webHidden/>
              </w:rPr>
            </w:r>
            <w:r w:rsidR="00C6467C">
              <w:rPr>
                <w:noProof/>
                <w:webHidden/>
              </w:rPr>
              <w:fldChar w:fldCharType="separate"/>
            </w:r>
            <w:r w:rsidR="00C6467C">
              <w:rPr>
                <w:noProof/>
                <w:webHidden/>
              </w:rPr>
              <w:t>1</w:t>
            </w:r>
            <w:r w:rsidR="00C6467C">
              <w:rPr>
                <w:noProof/>
                <w:webHidden/>
              </w:rPr>
              <w:fldChar w:fldCharType="end"/>
            </w:r>
          </w:hyperlink>
        </w:p>
        <w:p w14:paraId="013572C5" w14:textId="0B1700CD" w:rsidR="00C6467C" w:rsidRDefault="00C646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6392540" w:history="1">
            <w:r w:rsidRPr="00101A2E">
              <w:rPr>
                <w:rStyle w:val="Hypertextovodkaz"/>
                <w:noProof/>
              </w:rPr>
              <w:t>Paravirtualizace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_Toc156392540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0933B" w14:textId="111CA07D" w:rsidR="00C6467C" w:rsidRDefault="00C646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6392541" w:history="1">
            <w:r w:rsidRPr="00101A2E">
              <w:rPr>
                <w:rStyle w:val="Hypertextovodkaz"/>
                <w:noProof/>
              </w:rPr>
              <w:t>Vnořená Virtualizace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_Toc156392541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D29F5" w14:textId="2B2DC52A" w:rsidR="00C6467C" w:rsidRDefault="00C646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6392542" w:history="1">
            <w:r w:rsidRPr="00101A2E">
              <w:rPr>
                <w:rStyle w:val="Hypertextovodkaz"/>
                <w:noProof/>
              </w:rPr>
              <w:t>Hypervizor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_Toc156392542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F7431" w14:textId="2770CE0B" w:rsidR="00C6467C" w:rsidRDefault="00C646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6392543" w:history="1">
            <w:r w:rsidRPr="00101A2E">
              <w:rPr>
                <w:rStyle w:val="Hypertextovodkaz"/>
                <w:noProof/>
              </w:rPr>
              <w:t>Typy Hypervizora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_Toc156392543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973FC" w14:textId="43E85A86" w:rsidR="00C6467C" w:rsidRDefault="00C646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6392544" w:history="1">
            <w:r w:rsidRPr="00101A2E">
              <w:rPr>
                <w:rStyle w:val="Hypertextovodkaz"/>
                <w:noProof/>
              </w:rPr>
              <w:t>Porty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_Toc156392544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371E0" w14:textId="476126D3" w:rsidR="00C6467C" w:rsidRDefault="00C646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6392545" w:history="1">
            <w:r w:rsidRPr="00101A2E">
              <w:rPr>
                <w:rStyle w:val="Hypertextovodkaz"/>
                <w:noProof/>
              </w:rPr>
              <w:t>SSH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_Toc156392545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4645C" w14:textId="24A67908" w:rsidR="00C6467C" w:rsidRDefault="00C646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6392546" w:history="1">
            <w:r w:rsidRPr="00101A2E">
              <w:rPr>
                <w:rStyle w:val="Hypertextovodkaz"/>
                <w:noProof/>
              </w:rPr>
              <w:t>Telnet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_Toc156392546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AE9ED" w14:textId="684C0152" w:rsidR="00C6467C" w:rsidRDefault="00C6467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6392547" w:history="1">
            <w:r w:rsidRPr="00101A2E">
              <w:rPr>
                <w:rStyle w:val="Hypertextovodkaz"/>
                <w:noProof/>
              </w:rPr>
              <w:t>RDP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_Toc156392547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A7EA4" w14:textId="594CEE08" w:rsidR="00324B0F" w:rsidRDefault="00324B0F" w:rsidP="00324B0F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578B5A6" w14:textId="06B7144E" w:rsidR="00CA145C" w:rsidRDefault="00CA145C" w:rsidP="00CA145C">
      <w:pPr>
        <w:pStyle w:val="Nadpis1"/>
      </w:pPr>
      <w:bookmarkStart w:id="0" w:name="_Toc156392539"/>
      <w:r>
        <w:t>KSM Sharing</w:t>
      </w:r>
      <w:bookmarkEnd w:id="0"/>
    </w:p>
    <w:p w14:paraId="53FF1858" w14:textId="418CD744" w:rsidR="00CA145C" w:rsidRPr="00CA145C" w:rsidRDefault="00CA145C" w:rsidP="00D76E5C">
      <w:pPr>
        <w:pStyle w:val="Odstavecseseznamem"/>
        <w:numPr>
          <w:ilvl w:val="0"/>
          <w:numId w:val="9"/>
        </w:numPr>
      </w:pPr>
      <w:r w:rsidRPr="00CA145C">
        <w:t xml:space="preserve">Když provozujete více programů nebo virtuálních strojů na jednom počítači, každý z nich potřebuje určité množství paměti k tomu, aby mohl běžet. Někdy se ale stane, že </w:t>
      </w:r>
      <w:r w:rsidRPr="00BD3C24">
        <w:rPr>
          <w:b/>
          <w:bCs/>
        </w:rPr>
        <w:t>dva nebo více programy mají ve své paměti identické informace</w:t>
      </w:r>
      <w:r w:rsidRPr="00CA145C">
        <w:t xml:space="preserve"> nebo data. KSM sharing </w:t>
      </w:r>
      <w:r w:rsidRPr="00BD3C24">
        <w:rPr>
          <w:b/>
          <w:bCs/>
        </w:rPr>
        <w:t>umožňuje systému identifikovat tyto shodné paměťové stránky a sdílet je mezi procesy nebo virtuálními stroji</w:t>
      </w:r>
      <w:r w:rsidRPr="00CA145C">
        <w:t>, což snižuje celkovou spotřebu paměti a zvyšuje efektivitu využití zdrojů.</w:t>
      </w:r>
    </w:p>
    <w:p w14:paraId="25C423E5" w14:textId="77777777" w:rsidR="00CA145C" w:rsidRDefault="00CA145C" w:rsidP="00CA145C">
      <w:pPr>
        <w:pStyle w:val="Nadpis1"/>
      </w:pPr>
      <w:bookmarkStart w:id="1" w:name="_Toc156392540"/>
      <w:r>
        <w:t>Paravirtualizace</w:t>
      </w:r>
      <w:bookmarkEnd w:id="1"/>
    </w:p>
    <w:p w14:paraId="796C0FA3" w14:textId="5CA239D2" w:rsidR="00CA145C" w:rsidRDefault="00CA145C" w:rsidP="00D76E5C">
      <w:pPr>
        <w:pStyle w:val="Odstavecseseznamem"/>
        <w:numPr>
          <w:ilvl w:val="0"/>
          <w:numId w:val="8"/>
        </w:numPr>
      </w:pPr>
      <w:r>
        <w:t xml:space="preserve">Paravirtualizace je technika virtualizace, která </w:t>
      </w:r>
      <w:r w:rsidRPr="00EE1235">
        <w:rPr>
          <w:b/>
          <w:bCs/>
        </w:rPr>
        <w:t>umožňuje virtuálním strojům efektivněji spolupracovat s hypervizorem (virtualizačním monitor/emulátorem)</w:t>
      </w:r>
      <w:r>
        <w:t xml:space="preserve"> a sdílet zdroje na fyzickém hardwaru. Na rozdíl od plné virtualizace, kde virtuální stroje běží na neupraveném operačním systému, </w:t>
      </w:r>
      <w:r w:rsidRPr="00BD3C24">
        <w:rPr>
          <w:b/>
          <w:bCs/>
        </w:rPr>
        <w:t>v paravirtualizaci jsou operační systémy upraveny tak, aby byly schopny spolupracovat s hypervizorem.</w:t>
      </w:r>
      <w:r w:rsidRPr="00BD3C24">
        <w:rPr>
          <w:b/>
          <w:bCs/>
        </w:rPr>
        <w:br/>
      </w:r>
    </w:p>
    <w:p w14:paraId="56912027" w14:textId="080FD4C6" w:rsidR="00D76E5C" w:rsidRDefault="00D76E5C" w:rsidP="00D76E5C">
      <w:pPr>
        <w:pStyle w:val="Nadpis1"/>
      </w:pPr>
      <w:bookmarkStart w:id="2" w:name="_Toc156392541"/>
      <w:r>
        <w:t>Vnořená Virtualizace</w:t>
      </w:r>
      <w:bookmarkEnd w:id="2"/>
    </w:p>
    <w:p w14:paraId="62626760" w14:textId="015173F8" w:rsidR="00D76E5C" w:rsidRPr="00BD3C24" w:rsidRDefault="00D76E5C" w:rsidP="00D76E5C">
      <w:pPr>
        <w:pStyle w:val="Odstavecseseznamem"/>
        <w:numPr>
          <w:ilvl w:val="0"/>
          <w:numId w:val="7"/>
        </w:numPr>
        <w:rPr>
          <w:b/>
          <w:bCs/>
        </w:rPr>
      </w:pPr>
      <w:r w:rsidRPr="00D76E5C">
        <w:t xml:space="preserve">Vnořená virtualizace (nebo také nazývaná virtualizace druhé úrovně) je koncept, kdy je </w:t>
      </w:r>
      <w:r w:rsidRPr="00BD3C24">
        <w:rPr>
          <w:b/>
          <w:bCs/>
        </w:rPr>
        <w:t>v rámci virtuálního stroje (VM) povoleno spouštět další hypervizor</w:t>
      </w:r>
      <w:r w:rsidRPr="00D76E5C">
        <w:t xml:space="preserve">. </w:t>
      </w:r>
      <w:r w:rsidRPr="00BD3C24">
        <w:rPr>
          <w:b/>
          <w:bCs/>
        </w:rPr>
        <w:t>Jinými slovy, jedna virtuální mašina, která běží na hypervizoru, může sama obsahovat a provozovat další virtuální stroje s vlastními hypervizory.</w:t>
      </w:r>
    </w:p>
    <w:p w14:paraId="49DF0422" w14:textId="21EF5689" w:rsidR="003E5D39" w:rsidRDefault="003E5D39" w:rsidP="003E5D39">
      <w:pPr>
        <w:pStyle w:val="Nadpis1"/>
      </w:pPr>
      <w:bookmarkStart w:id="3" w:name="_Toc156392542"/>
      <w:r>
        <w:t>Hypervizor</w:t>
      </w:r>
      <w:bookmarkEnd w:id="3"/>
    </w:p>
    <w:p w14:paraId="3022816F" w14:textId="6E4FAE18" w:rsidR="00324B0F" w:rsidRDefault="003E5D39" w:rsidP="003E5D39">
      <w:pPr>
        <w:pStyle w:val="Odstavecseseznamem"/>
        <w:numPr>
          <w:ilvl w:val="0"/>
          <w:numId w:val="6"/>
        </w:numPr>
      </w:pPr>
      <w:r w:rsidRPr="00BD3C24">
        <w:rPr>
          <w:b/>
          <w:bCs/>
        </w:rPr>
        <w:t>Hypervizor (virtualizační platforma) je softwarová nebo hardwarová vrstva, která umožňuje běh více operačních systémů na jednom fyzickém počítači současně. Tento koncept se nazývá virtualizace</w:t>
      </w:r>
      <w:r w:rsidRPr="003E5D39">
        <w:t>.</w:t>
      </w:r>
    </w:p>
    <w:p w14:paraId="288528CA" w14:textId="77777777" w:rsidR="00324B0F" w:rsidRDefault="00324B0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56B9356" w14:textId="01D6CD0D" w:rsidR="003E5D39" w:rsidRDefault="003E5D39" w:rsidP="003E5D39">
      <w:pPr>
        <w:pStyle w:val="Nadpis1"/>
      </w:pPr>
      <w:bookmarkStart w:id="4" w:name="_Toc156392543"/>
      <w:r>
        <w:t>Typy Hypervizora</w:t>
      </w:r>
      <w:bookmarkEnd w:id="4"/>
    </w:p>
    <w:p w14:paraId="17553C27" w14:textId="1EB95D19" w:rsidR="003E5D39" w:rsidRPr="00D76E5C" w:rsidRDefault="003E5D39" w:rsidP="003E5D39">
      <w:pPr>
        <w:rPr>
          <w:b/>
          <w:bCs/>
          <w:sz w:val="24"/>
          <w:szCs w:val="24"/>
        </w:rPr>
      </w:pPr>
      <w:r w:rsidRPr="00D76E5C">
        <w:rPr>
          <w:b/>
          <w:bCs/>
          <w:sz w:val="24"/>
          <w:szCs w:val="24"/>
        </w:rPr>
        <w:t>Typ 1 (Bare-metal) hypervizor:</w:t>
      </w:r>
    </w:p>
    <w:p w14:paraId="38B898B4" w14:textId="21AE4D31" w:rsidR="003E5D39" w:rsidRDefault="003E5D39" w:rsidP="00C6467C">
      <w:pPr>
        <w:pStyle w:val="Odstavecseseznamem"/>
        <w:numPr>
          <w:ilvl w:val="0"/>
          <w:numId w:val="4"/>
        </w:numPr>
      </w:pPr>
      <w:r>
        <w:t xml:space="preserve">Typ 1 hypervizor je nainstalován </w:t>
      </w:r>
      <w:r w:rsidRPr="00BD3C24">
        <w:rPr>
          <w:b/>
          <w:bCs/>
        </w:rPr>
        <w:t>přímo na hardwaru hostitelského počítače</w:t>
      </w:r>
      <w:r>
        <w:t>. Nemá potřebu běžet na hostitelském operačním systému. Toto řešení poskytuje lepší výkon a efektivitu, protože není nucen sdílet zdroje s hostitelským OS.</w:t>
      </w:r>
    </w:p>
    <w:p w14:paraId="1A2F11CF" w14:textId="29EF92FC" w:rsidR="003E5D39" w:rsidRPr="00D76E5C" w:rsidRDefault="003E5D39" w:rsidP="003E5D39">
      <w:pPr>
        <w:rPr>
          <w:b/>
          <w:bCs/>
          <w:sz w:val="24"/>
          <w:szCs w:val="24"/>
        </w:rPr>
      </w:pPr>
      <w:r w:rsidRPr="00D76E5C">
        <w:rPr>
          <w:b/>
          <w:bCs/>
          <w:sz w:val="24"/>
          <w:szCs w:val="24"/>
        </w:rPr>
        <w:t>Typ 2 (Hosted) hypervizor:</w:t>
      </w:r>
    </w:p>
    <w:p w14:paraId="5FD3DCB6" w14:textId="20EDDE48" w:rsidR="00D76E5C" w:rsidRDefault="003E5D39" w:rsidP="003E5D39">
      <w:pPr>
        <w:pStyle w:val="Odstavecseseznamem"/>
        <w:numPr>
          <w:ilvl w:val="0"/>
          <w:numId w:val="5"/>
        </w:numPr>
      </w:pPr>
      <w:r>
        <w:t xml:space="preserve">Typ 2 hypervizor </w:t>
      </w:r>
      <w:r w:rsidRPr="00BD3C24">
        <w:rPr>
          <w:b/>
          <w:bCs/>
        </w:rPr>
        <w:t>běží nad hostitelským operačním systémem</w:t>
      </w:r>
      <w:r>
        <w:t xml:space="preserve"> a vytváří virtuální prostředí pro další operační systémy. Má </w:t>
      </w:r>
      <w:r w:rsidRPr="00BD3C24">
        <w:rPr>
          <w:b/>
          <w:bCs/>
        </w:rPr>
        <w:t>nižší výkon oproti typu 1, protože musí sdílet zdroje s hostitelským OS</w:t>
      </w:r>
      <w:r>
        <w:t>.</w:t>
      </w:r>
    </w:p>
    <w:p w14:paraId="68196D29" w14:textId="77777777" w:rsidR="00D76E5C" w:rsidRPr="00D76E5C" w:rsidRDefault="00D76E5C" w:rsidP="00D76E5C"/>
    <w:p w14:paraId="75D799C3" w14:textId="17457CDD" w:rsidR="003E5D39" w:rsidRDefault="003E5D39" w:rsidP="003E5D39">
      <w:pPr>
        <w:pStyle w:val="Nadpis1"/>
      </w:pPr>
      <w:bookmarkStart w:id="5" w:name="_Toc156392544"/>
      <w:r>
        <w:t>Porty</w:t>
      </w:r>
      <w:bookmarkEnd w:id="5"/>
    </w:p>
    <w:p w14:paraId="439B3250" w14:textId="4FCA7406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FTP (File Transfer Protocol): Port </w:t>
      </w:r>
      <w:r w:rsidRPr="00D76E5C">
        <w:rPr>
          <w:b/>
          <w:bCs/>
        </w:rPr>
        <w:t>21</w:t>
      </w:r>
      <w:r>
        <w:t xml:space="preserve"> (řídící spojení) a </w:t>
      </w:r>
      <w:r w:rsidRPr="00D76E5C">
        <w:rPr>
          <w:b/>
          <w:bCs/>
        </w:rPr>
        <w:t>20</w:t>
      </w:r>
      <w:r>
        <w:t xml:space="preserve"> (datové spojení)</w:t>
      </w:r>
    </w:p>
    <w:p w14:paraId="584F2483" w14:textId="38818800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SSH (Secure Shell): Port </w:t>
      </w:r>
      <w:r w:rsidRPr="00D76E5C">
        <w:rPr>
          <w:b/>
          <w:bCs/>
        </w:rPr>
        <w:t>22</w:t>
      </w:r>
    </w:p>
    <w:p w14:paraId="27F2F786" w14:textId="06412657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Telnet: Port </w:t>
      </w:r>
      <w:r w:rsidRPr="00D76E5C">
        <w:rPr>
          <w:b/>
          <w:bCs/>
        </w:rPr>
        <w:t>23</w:t>
      </w:r>
    </w:p>
    <w:p w14:paraId="0C688970" w14:textId="763627C4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RDP (Remote Desktop Protocol): Port </w:t>
      </w:r>
      <w:r w:rsidRPr="00D76E5C">
        <w:rPr>
          <w:b/>
          <w:bCs/>
        </w:rPr>
        <w:t>3389</w:t>
      </w:r>
    </w:p>
    <w:p w14:paraId="4CD5AEA6" w14:textId="141EFCA4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SMTP (Simple Mail Transfer Protocol): Port </w:t>
      </w:r>
      <w:r w:rsidRPr="00D76E5C">
        <w:rPr>
          <w:b/>
          <w:bCs/>
        </w:rPr>
        <w:t>25</w:t>
      </w:r>
    </w:p>
    <w:p w14:paraId="6DFCDAAB" w14:textId="324F7D11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DNS (Domain Name System): Port </w:t>
      </w:r>
      <w:r w:rsidRPr="00D76E5C">
        <w:rPr>
          <w:b/>
          <w:bCs/>
        </w:rPr>
        <w:t>53</w:t>
      </w:r>
    </w:p>
    <w:p w14:paraId="57241A7E" w14:textId="2BD4E341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HTTP (Hypertext Transfer Protocol): Port </w:t>
      </w:r>
      <w:r w:rsidRPr="00D76E5C">
        <w:rPr>
          <w:b/>
          <w:bCs/>
        </w:rPr>
        <w:t>80</w:t>
      </w:r>
    </w:p>
    <w:p w14:paraId="001CDB16" w14:textId="3AE57E94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HTTPS (Hypertext Transfer Protocol Secure): Port </w:t>
      </w:r>
      <w:r w:rsidRPr="00D76E5C">
        <w:rPr>
          <w:b/>
          <w:bCs/>
        </w:rPr>
        <w:t>443</w:t>
      </w:r>
    </w:p>
    <w:p w14:paraId="6E0FDB31" w14:textId="570F5123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POP3 (Post Office Protocol version 3): Port </w:t>
      </w:r>
      <w:r w:rsidRPr="00D76E5C">
        <w:rPr>
          <w:b/>
          <w:bCs/>
        </w:rPr>
        <w:t>110</w:t>
      </w:r>
    </w:p>
    <w:p w14:paraId="40A94574" w14:textId="53F69BC2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IMAP (Internet Message Access Protocol): Port </w:t>
      </w:r>
      <w:r w:rsidRPr="00D76E5C">
        <w:rPr>
          <w:b/>
          <w:bCs/>
        </w:rPr>
        <w:t>143</w:t>
      </w:r>
    </w:p>
    <w:p w14:paraId="14E64488" w14:textId="56A38A7D" w:rsidR="003E5D39" w:rsidRDefault="003E5D39" w:rsidP="00D76E5C">
      <w:pPr>
        <w:pStyle w:val="Odstavecseseznamem"/>
        <w:numPr>
          <w:ilvl w:val="0"/>
          <w:numId w:val="10"/>
        </w:numPr>
      </w:pPr>
      <w:r>
        <w:t xml:space="preserve">LDAP (Lightweight Directory Access Protocol): Port </w:t>
      </w:r>
      <w:r w:rsidRPr="00D76E5C">
        <w:rPr>
          <w:b/>
          <w:bCs/>
        </w:rPr>
        <w:t>389</w:t>
      </w:r>
    </w:p>
    <w:p w14:paraId="075ACB13" w14:textId="59688318" w:rsidR="003E5D39" w:rsidRPr="00D76E5C" w:rsidRDefault="003E5D39" w:rsidP="003E5D39">
      <w:pPr>
        <w:pStyle w:val="Odstavecseseznamem"/>
        <w:numPr>
          <w:ilvl w:val="0"/>
          <w:numId w:val="10"/>
        </w:numPr>
        <w:rPr>
          <w:b/>
          <w:bCs/>
        </w:rPr>
      </w:pPr>
      <w:r>
        <w:t xml:space="preserve">SMB (Server Message Block): Port </w:t>
      </w:r>
      <w:r w:rsidRPr="00D76E5C">
        <w:rPr>
          <w:b/>
          <w:bCs/>
        </w:rPr>
        <w:t>445</w:t>
      </w:r>
    </w:p>
    <w:p w14:paraId="7FA95151" w14:textId="2446ABBE" w:rsidR="003E5D39" w:rsidRDefault="003E5D39" w:rsidP="003E5D39">
      <w:pPr>
        <w:pStyle w:val="Nadpis1"/>
      </w:pPr>
      <w:bookmarkStart w:id="6" w:name="_Toc156392545"/>
      <w:r>
        <w:t>SSH</w:t>
      </w:r>
      <w:bookmarkEnd w:id="6"/>
    </w:p>
    <w:p w14:paraId="5E8175EF" w14:textId="77777777" w:rsidR="003E5D39" w:rsidRDefault="003E5D39" w:rsidP="003E5D39">
      <w:pPr>
        <w:pStyle w:val="Odstavecseseznamem"/>
        <w:numPr>
          <w:ilvl w:val="0"/>
          <w:numId w:val="1"/>
        </w:numPr>
      </w:pPr>
      <w:r>
        <w:t>SSH byl vytvořen jako náhrada za nezabezpečený Telnet. Jedná se o š</w:t>
      </w:r>
      <w:r w:rsidRPr="00BD3C24">
        <w:rPr>
          <w:b/>
          <w:bCs/>
        </w:rPr>
        <w:t>ifrovaný protokol pro vzdálený přístup</w:t>
      </w:r>
      <w:r>
        <w:t>, který poskytuje bezpečnou komunikaci mezi klientem a serverem.</w:t>
      </w:r>
    </w:p>
    <w:p w14:paraId="279641B2" w14:textId="77777777" w:rsidR="003E5D39" w:rsidRDefault="003E5D39" w:rsidP="003E5D39">
      <w:pPr>
        <w:pStyle w:val="Odstavecseseznamem"/>
        <w:numPr>
          <w:ilvl w:val="0"/>
          <w:numId w:val="1"/>
        </w:numPr>
      </w:pPr>
      <w:r w:rsidRPr="00BD3C24">
        <w:rPr>
          <w:b/>
          <w:bCs/>
        </w:rPr>
        <w:t>Využívá asymetrickou kryptografii pro vytvoření bezpečného spojení</w:t>
      </w:r>
      <w:r>
        <w:t xml:space="preserve">. Uživatelská jména, hesla a veškerá komunikace </w:t>
      </w:r>
      <w:r w:rsidRPr="00BD3C24">
        <w:rPr>
          <w:b/>
          <w:bCs/>
        </w:rPr>
        <w:t>jsou šifrovány</w:t>
      </w:r>
      <w:r>
        <w:t>, což chrání data před odposlechem.</w:t>
      </w:r>
    </w:p>
    <w:p w14:paraId="468C816B" w14:textId="14665962" w:rsidR="003E5D39" w:rsidRDefault="003E5D39" w:rsidP="00D76E5C">
      <w:pPr>
        <w:pStyle w:val="Odstavecseseznamem"/>
        <w:numPr>
          <w:ilvl w:val="0"/>
          <w:numId w:val="1"/>
        </w:numPr>
      </w:pPr>
      <w:r w:rsidRPr="00BD3C24">
        <w:rPr>
          <w:b/>
          <w:bCs/>
        </w:rPr>
        <w:t>SSH má také možnost vytvářet tunely pro bezpečný přenos dalších protokolů</w:t>
      </w:r>
      <w:r>
        <w:t>, jako je například FTP, zabezpečený přenos souborů.</w:t>
      </w:r>
    </w:p>
    <w:p w14:paraId="451F67BF" w14:textId="696F5A33" w:rsidR="003E5D39" w:rsidRDefault="003E5D39" w:rsidP="003E5D39">
      <w:pPr>
        <w:pStyle w:val="Nadpis1"/>
      </w:pPr>
      <w:bookmarkStart w:id="7" w:name="_Toc156392546"/>
      <w:r>
        <w:t>Telnet</w:t>
      </w:r>
      <w:bookmarkEnd w:id="7"/>
    </w:p>
    <w:p w14:paraId="5979323A" w14:textId="77777777" w:rsidR="003E5D39" w:rsidRDefault="003E5D39" w:rsidP="003E5D39">
      <w:pPr>
        <w:pStyle w:val="Odstavecseseznamem"/>
        <w:numPr>
          <w:ilvl w:val="0"/>
          <w:numId w:val="2"/>
        </w:numPr>
      </w:pPr>
      <w:r>
        <w:t>Telnet byl původně navržen pro jednoduchý textový přístup k vzdáleným zařízením přes TCP/IP síť.</w:t>
      </w:r>
    </w:p>
    <w:p w14:paraId="1988D08F" w14:textId="77777777" w:rsidR="003E5D39" w:rsidRDefault="003E5D39" w:rsidP="003E5D39">
      <w:pPr>
        <w:pStyle w:val="Odstavecseseznamem"/>
        <w:numPr>
          <w:ilvl w:val="0"/>
          <w:numId w:val="2"/>
        </w:numPr>
      </w:pPr>
      <w:r>
        <w:t xml:space="preserve">Přenáší data v </w:t>
      </w:r>
      <w:r w:rsidRPr="00BD3C24">
        <w:rPr>
          <w:b/>
          <w:bCs/>
        </w:rPr>
        <w:t>nešifrované formě</w:t>
      </w:r>
      <w:r>
        <w:t>, což znamená, že všechny informace, včetně uživatelských jmen a hesel, jsou odesílány v čitelné podobě. To je vážné bezpečnostní riziko, zejména při připojení přes veřejné sítě jako internet.</w:t>
      </w:r>
    </w:p>
    <w:p w14:paraId="6D6B00EE" w14:textId="4B6D38CB" w:rsidR="003E5D39" w:rsidRDefault="003E5D39" w:rsidP="003E5D39">
      <w:pPr>
        <w:pStyle w:val="Odstavecseseznamem"/>
        <w:numPr>
          <w:ilvl w:val="0"/>
          <w:numId w:val="2"/>
        </w:numPr>
      </w:pPr>
      <w:r>
        <w:t xml:space="preserve">V dnešní době se nedoporučuje používat Telnet, </w:t>
      </w:r>
      <w:r w:rsidRPr="00BD3C24">
        <w:rPr>
          <w:b/>
          <w:bCs/>
        </w:rPr>
        <w:t>pokud není zabezpečen dodatečnými opatřeními, například VPN pro šifrovanou komunikaci.</w:t>
      </w:r>
    </w:p>
    <w:p w14:paraId="1E8F52B9" w14:textId="12C182D4" w:rsidR="003E5D39" w:rsidRDefault="003E5D39" w:rsidP="003E5D39">
      <w:pPr>
        <w:pStyle w:val="Nadpis1"/>
      </w:pPr>
      <w:bookmarkStart w:id="8" w:name="_Toc156392547"/>
      <w:r>
        <w:t>RDP</w:t>
      </w:r>
      <w:bookmarkEnd w:id="8"/>
    </w:p>
    <w:p w14:paraId="1D978D83" w14:textId="77777777" w:rsidR="003E5D39" w:rsidRDefault="003E5D39" w:rsidP="003E5D39">
      <w:pPr>
        <w:pStyle w:val="Odstavecseseznamem"/>
        <w:numPr>
          <w:ilvl w:val="0"/>
          <w:numId w:val="3"/>
        </w:numPr>
      </w:pPr>
      <w:r>
        <w:t xml:space="preserve">RDP je protokol </w:t>
      </w:r>
      <w:r w:rsidRPr="00BD3C24">
        <w:rPr>
          <w:b/>
          <w:bCs/>
        </w:rPr>
        <w:t>vyvinutý společností Microsoft pro vzdálený přístup</w:t>
      </w:r>
      <w:r>
        <w:t xml:space="preserve"> k Windows počítačům </w:t>
      </w:r>
      <w:r w:rsidRPr="00BD3C24">
        <w:rPr>
          <w:b/>
          <w:bCs/>
        </w:rPr>
        <w:t>s grafickým uživatelským rozhraním.</w:t>
      </w:r>
    </w:p>
    <w:p w14:paraId="24C4C6E0" w14:textId="52A7A906" w:rsidR="003E5D39" w:rsidRDefault="003E5D39" w:rsidP="003E5D39">
      <w:pPr>
        <w:pStyle w:val="Odstavecseseznamem"/>
        <w:numPr>
          <w:ilvl w:val="0"/>
          <w:numId w:val="3"/>
        </w:numPr>
      </w:pPr>
      <w:r>
        <w:lastRenderedPageBreak/>
        <w:t>Umožňuje vzdálené ovládání počítače tak, že uživatel vidí obrazovku a může provádět operace jako by seděl přímo před tímto počítačem.</w:t>
      </w:r>
    </w:p>
    <w:p w14:paraId="050C3CDA" w14:textId="00033AC9" w:rsidR="003E5D39" w:rsidRDefault="003E5D39" w:rsidP="003E5D39"/>
    <w:p w14:paraId="16F2EF83" w14:textId="77777777" w:rsidR="003E5D39" w:rsidRPr="003E5D39" w:rsidRDefault="003E5D39" w:rsidP="003E5D39"/>
    <w:sectPr w:rsidR="003E5D39" w:rsidRPr="003E5D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A1EC" w14:textId="77777777" w:rsidR="00324B0F" w:rsidRDefault="00324B0F" w:rsidP="00324B0F">
      <w:pPr>
        <w:spacing w:after="0" w:line="240" w:lineRule="auto"/>
      </w:pPr>
      <w:r>
        <w:separator/>
      </w:r>
    </w:p>
  </w:endnote>
  <w:endnote w:type="continuationSeparator" w:id="0">
    <w:p w14:paraId="2FF9CD67" w14:textId="77777777" w:rsidR="00324B0F" w:rsidRDefault="00324B0F" w:rsidP="0032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85597"/>
      <w:docPartObj>
        <w:docPartGallery w:val="Page Numbers (Bottom of Page)"/>
        <w:docPartUnique/>
      </w:docPartObj>
    </w:sdtPr>
    <w:sdtContent>
      <w:p w14:paraId="7C005E82" w14:textId="09A2A451" w:rsidR="00324B0F" w:rsidRDefault="00324B0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B5C5E5" w14:textId="77777777" w:rsidR="00324B0F" w:rsidRDefault="00324B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C736" w14:textId="77777777" w:rsidR="00324B0F" w:rsidRDefault="00324B0F" w:rsidP="00324B0F">
      <w:pPr>
        <w:spacing w:after="0" w:line="240" w:lineRule="auto"/>
      </w:pPr>
      <w:r>
        <w:separator/>
      </w:r>
    </w:p>
  </w:footnote>
  <w:footnote w:type="continuationSeparator" w:id="0">
    <w:p w14:paraId="2910C0F5" w14:textId="77777777" w:rsidR="00324B0F" w:rsidRDefault="00324B0F" w:rsidP="0032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963"/>
    <w:multiLevelType w:val="hybridMultilevel"/>
    <w:tmpl w:val="F322F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736C"/>
    <w:multiLevelType w:val="hybridMultilevel"/>
    <w:tmpl w:val="85EAF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7C5"/>
    <w:multiLevelType w:val="hybridMultilevel"/>
    <w:tmpl w:val="DA5ED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86F"/>
    <w:multiLevelType w:val="hybridMultilevel"/>
    <w:tmpl w:val="1C3A6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A2D6B"/>
    <w:multiLevelType w:val="hybridMultilevel"/>
    <w:tmpl w:val="56FE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43EAA"/>
    <w:multiLevelType w:val="hybridMultilevel"/>
    <w:tmpl w:val="64FC8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F6C38"/>
    <w:multiLevelType w:val="hybridMultilevel"/>
    <w:tmpl w:val="E25E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742E"/>
    <w:multiLevelType w:val="hybridMultilevel"/>
    <w:tmpl w:val="8E060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B04AC"/>
    <w:multiLevelType w:val="hybridMultilevel"/>
    <w:tmpl w:val="CD34E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5350F"/>
    <w:multiLevelType w:val="hybridMultilevel"/>
    <w:tmpl w:val="8618A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F"/>
    <w:rsid w:val="00324B0F"/>
    <w:rsid w:val="003E5D39"/>
    <w:rsid w:val="008922F6"/>
    <w:rsid w:val="009921DF"/>
    <w:rsid w:val="00BD3C24"/>
    <w:rsid w:val="00C6467C"/>
    <w:rsid w:val="00CA145C"/>
    <w:rsid w:val="00D76E5C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8B11"/>
  <w15:chartTrackingRefBased/>
  <w15:docId w15:val="{7F359F21-931E-4A67-BF39-1A17BB38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1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14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A14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E5D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B0F"/>
  </w:style>
  <w:style w:type="paragraph" w:styleId="Zpat">
    <w:name w:val="footer"/>
    <w:basedOn w:val="Normln"/>
    <w:link w:val="ZpatChar"/>
    <w:uiPriority w:val="99"/>
    <w:unhideWhenUsed/>
    <w:rsid w:val="0032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B0F"/>
  </w:style>
  <w:style w:type="paragraph" w:styleId="Nadpisobsahu">
    <w:name w:val="TOC Heading"/>
    <w:basedOn w:val="Nadpis1"/>
    <w:next w:val="Normln"/>
    <w:uiPriority w:val="39"/>
    <w:unhideWhenUsed/>
    <w:qFormat/>
    <w:rsid w:val="00324B0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24B0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24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Shon</dc:creator>
  <cp:keywords/>
  <dc:description/>
  <cp:lastModifiedBy>Thomas Shon</cp:lastModifiedBy>
  <cp:revision>4</cp:revision>
  <dcterms:created xsi:type="dcterms:W3CDTF">2024-01-17T11:18:00Z</dcterms:created>
  <dcterms:modified xsi:type="dcterms:W3CDTF">2024-01-17T13:18:00Z</dcterms:modified>
</cp:coreProperties>
</file>